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B52" w:rsidRDefault="00C661BF" w:rsidP="007A160A">
      <w:pPr>
        <w:spacing w:line="48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C661BF">
        <w:rPr>
          <w:rFonts w:ascii="標楷體" w:eastAsia="標楷體" w:hAnsi="標楷體" w:hint="eastAsia"/>
          <w:b/>
          <w:color w:val="000000"/>
          <w:sz w:val="28"/>
          <w:szCs w:val="28"/>
        </w:rPr>
        <w:t>新竹市</w:t>
      </w:r>
      <w:r w:rsidR="00291242">
        <w:rPr>
          <w:rFonts w:ascii="標楷體" w:eastAsia="標楷體" w:hAnsi="標楷體" w:hint="eastAsia"/>
          <w:b/>
          <w:color w:val="000000"/>
          <w:sz w:val="28"/>
          <w:szCs w:val="28"/>
        </w:rPr>
        <w:t>東區</w:t>
      </w:r>
      <w:r w:rsidR="001C2A05">
        <w:rPr>
          <w:rFonts w:ascii="標楷體" w:eastAsia="標楷體" w:hAnsi="標楷體" w:hint="eastAsia"/>
          <w:b/>
          <w:color w:val="000000"/>
          <w:sz w:val="28"/>
          <w:szCs w:val="28"/>
        </w:rPr>
        <w:t>東園</w:t>
      </w:r>
      <w:r w:rsidR="00291242">
        <w:rPr>
          <w:rFonts w:eastAsia="標楷體" w:hint="eastAsia"/>
          <w:b/>
          <w:color w:val="000000"/>
          <w:sz w:val="28"/>
          <w:szCs w:val="28"/>
        </w:rPr>
        <w:t>國</w:t>
      </w:r>
      <w:r w:rsidR="007A160A" w:rsidRPr="00B05ECE">
        <w:rPr>
          <w:rFonts w:eastAsia="標楷體" w:hint="eastAsia"/>
          <w:b/>
          <w:color w:val="000000"/>
          <w:sz w:val="28"/>
          <w:szCs w:val="28"/>
        </w:rPr>
        <w:t>小</w:t>
      </w:r>
      <w:proofErr w:type="gramStart"/>
      <w:r w:rsidR="00685240">
        <w:rPr>
          <w:rFonts w:eastAsia="標楷體" w:hint="eastAsia"/>
          <w:b/>
          <w:color w:val="000000"/>
          <w:sz w:val="28"/>
          <w:szCs w:val="28"/>
        </w:rPr>
        <w:t>113</w:t>
      </w:r>
      <w:proofErr w:type="gramEnd"/>
      <w:r w:rsidR="007A160A" w:rsidRPr="00B05ECE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7A160A" w:rsidRPr="00B05ECE">
        <w:rPr>
          <w:rFonts w:eastAsia="標楷體" w:hint="eastAsia"/>
          <w:b/>
          <w:color w:val="000000"/>
          <w:sz w:val="28"/>
          <w:szCs w:val="28"/>
        </w:rPr>
        <w:t>貧困學生健檢異常追蹤矯治</w:t>
      </w:r>
    </w:p>
    <w:p w:rsidR="00C661BF" w:rsidRDefault="007A160A" w:rsidP="007A160A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5ECE">
        <w:rPr>
          <w:rFonts w:eastAsia="標楷體" w:hint="eastAsia"/>
          <w:b/>
          <w:color w:val="000000"/>
          <w:sz w:val="28"/>
          <w:szCs w:val="28"/>
        </w:rPr>
        <w:t>健康管理</w:t>
      </w:r>
      <w:r w:rsidRPr="00B05ECE">
        <w:rPr>
          <w:rFonts w:ascii="標楷體" w:eastAsia="標楷體" w:hAnsi="標楷體" w:hint="eastAsia"/>
          <w:b/>
          <w:sz w:val="28"/>
          <w:szCs w:val="28"/>
        </w:rPr>
        <w:t>成果報告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72"/>
      </w:tblGrid>
      <w:tr w:rsidR="00AA2F75" w:rsidRPr="007903E8" w:rsidTr="00876B52">
        <w:trPr>
          <w:trHeight w:val="937"/>
          <w:jc w:val="center"/>
        </w:trPr>
        <w:tc>
          <w:tcPr>
            <w:tcW w:w="851" w:type="dxa"/>
            <w:vAlign w:val="center"/>
          </w:tcPr>
          <w:p w:rsidR="007A160A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現況</w:t>
            </w:r>
          </w:p>
          <w:p w:rsidR="00AA2F75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分析</w:t>
            </w:r>
          </w:p>
        </w:tc>
        <w:tc>
          <w:tcPr>
            <w:tcW w:w="9072" w:type="dxa"/>
          </w:tcPr>
          <w:p w:rsidR="00FD40C7" w:rsidRPr="00B649FC" w:rsidRDefault="002A2E82" w:rsidP="00CC75B8">
            <w:pPr>
              <w:widowControl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視力不良學生3名，</w:t>
            </w:r>
            <w:r w:rsidR="00CC75B8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名需要配鏡</w:t>
            </w:r>
            <w:r w:rsidR="00CC75B8">
              <w:rPr>
                <w:rFonts w:ascii="新細明體" w:hAnsi="新細明體" w:hint="eastAsia"/>
              </w:rPr>
              <w:t>，</w:t>
            </w:r>
            <w:r w:rsidR="00CC75B8">
              <w:rPr>
                <w:rFonts w:ascii="標楷體" w:eastAsia="標楷體" w:hAnsi="標楷體" w:hint="eastAsia"/>
              </w:rPr>
              <w:t>另外一名暫時無須配戴眼鏡</w:t>
            </w:r>
            <w:r w:rsidR="00CC75B8">
              <w:rPr>
                <w:rFonts w:ascii="新細明體" w:hAnsi="新細明體" w:hint="eastAsia"/>
              </w:rPr>
              <w:t>，</w:t>
            </w:r>
            <w:r w:rsidR="00CC75B8">
              <w:rPr>
                <w:rFonts w:ascii="標楷體" w:eastAsia="標楷體" w:hAnsi="標楷體" w:hint="eastAsia"/>
              </w:rPr>
              <w:t>但是補助一次就醫費用</w:t>
            </w:r>
            <w:r w:rsidR="001C2A05">
              <w:rPr>
                <w:rFonts w:ascii="標楷體" w:eastAsia="標楷體" w:hAnsi="標楷體" w:hint="eastAsia"/>
              </w:rPr>
              <w:t>。</w:t>
            </w:r>
          </w:p>
        </w:tc>
      </w:tr>
      <w:tr w:rsidR="00AA2F75" w:rsidRPr="007903E8" w:rsidTr="00876B52">
        <w:trPr>
          <w:trHeight w:val="938"/>
          <w:jc w:val="center"/>
        </w:trPr>
        <w:tc>
          <w:tcPr>
            <w:tcW w:w="851" w:type="dxa"/>
            <w:vAlign w:val="center"/>
          </w:tcPr>
          <w:p w:rsidR="007A160A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具體</w:t>
            </w:r>
          </w:p>
          <w:p w:rsidR="00AA2F75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策略</w:t>
            </w:r>
          </w:p>
          <w:p w:rsidR="00AA2F75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9072" w:type="dxa"/>
          </w:tcPr>
          <w:p w:rsidR="00AA2F75" w:rsidRPr="007903E8" w:rsidRDefault="00AA2F75" w:rsidP="00876B52">
            <w:pPr>
              <w:widowControl/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一、</w:t>
            </w:r>
            <w:r w:rsidR="00BA03F0" w:rsidRPr="001625A6">
              <w:rPr>
                <w:rFonts w:ascii="標楷體" w:eastAsia="標楷體" w:hAnsi="標楷體" w:hint="eastAsia"/>
                <w:color w:val="000000"/>
              </w:rPr>
              <w:t>收集資料</w:t>
            </w:r>
          </w:p>
          <w:p w:rsidR="00AA2F75" w:rsidRPr="007903E8" w:rsidRDefault="00AA2F75" w:rsidP="00876B52">
            <w:pPr>
              <w:widowControl/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二、</w:t>
            </w:r>
            <w:r w:rsidR="00BA03F0" w:rsidRPr="001625A6">
              <w:rPr>
                <w:rFonts w:ascii="標楷體" w:eastAsia="標楷體" w:hAnsi="標楷體" w:hint="eastAsia"/>
                <w:color w:val="000000"/>
              </w:rPr>
              <w:t>健康照護問題與需求</w:t>
            </w:r>
          </w:p>
          <w:p w:rsidR="00AA2F75" w:rsidRDefault="00AA2F75" w:rsidP="00876B52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7903E8">
              <w:rPr>
                <w:rFonts w:ascii="標楷體" w:eastAsia="標楷體" w:hAnsi="標楷體" w:hint="eastAsia"/>
              </w:rPr>
              <w:t>三、</w:t>
            </w:r>
            <w:r w:rsidR="00BA03F0" w:rsidRPr="001625A6">
              <w:rPr>
                <w:rFonts w:ascii="標楷體" w:eastAsia="標楷體" w:hAnsi="標楷體" w:hint="eastAsia"/>
                <w:color w:val="000000"/>
              </w:rPr>
              <w:t>健康輔導運用小團體衛生教育</w:t>
            </w:r>
          </w:p>
          <w:p w:rsidR="00BA03F0" w:rsidRDefault="00BA03F0" w:rsidP="00876B52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個別健康服務</w:t>
            </w:r>
          </w:p>
          <w:p w:rsidR="00BA03F0" w:rsidRDefault="00BA03F0" w:rsidP="00876B52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五、</w:t>
            </w:r>
            <w:r w:rsidR="00B95E17" w:rsidRPr="001625A6">
              <w:rPr>
                <w:rFonts w:ascii="標楷體" w:eastAsia="標楷體" w:hAnsi="標楷體" w:hint="eastAsia"/>
                <w:color w:val="000000"/>
              </w:rPr>
              <w:t>建立聯繫機制</w:t>
            </w:r>
          </w:p>
          <w:p w:rsidR="00B95E17" w:rsidRDefault="00B95E17" w:rsidP="00876B52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六、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定期健康評估</w:t>
            </w:r>
          </w:p>
          <w:p w:rsidR="00B95E17" w:rsidRPr="007903E8" w:rsidRDefault="00B95E17" w:rsidP="00876B52">
            <w:pPr>
              <w:widowControl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</w:t>
            </w:r>
            <w:r w:rsidRPr="001625A6">
              <w:rPr>
                <w:rFonts w:ascii="標楷體" w:eastAsia="標楷體" w:hAnsi="標楷體" w:hint="eastAsia"/>
                <w:color w:val="000000"/>
              </w:rPr>
              <w:t>增強整體學習成就</w:t>
            </w:r>
          </w:p>
        </w:tc>
      </w:tr>
      <w:tr w:rsidR="00AA2F75" w:rsidRPr="007903E8" w:rsidTr="00876B52">
        <w:trPr>
          <w:trHeight w:val="885"/>
          <w:jc w:val="center"/>
        </w:trPr>
        <w:tc>
          <w:tcPr>
            <w:tcW w:w="851" w:type="dxa"/>
            <w:vAlign w:val="center"/>
          </w:tcPr>
          <w:p w:rsidR="007A160A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實施</w:t>
            </w:r>
          </w:p>
          <w:p w:rsidR="00AA2F75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成果</w:t>
            </w:r>
          </w:p>
        </w:tc>
        <w:tc>
          <w:tcPr>
            <w:tcW w:w="9072" w:type="dxa"/>
          </w:tcPr>
          <w:p w:rsidR="009C46D4" w:rsidRPr="00CC75B8" w:rsidRDefault="005A6ED5" w:rsidP="00CC75B8">
            <w:pPr>
              <w:pStyle w:val="aa"/>
              <w:numPr>
                <w:ilvl w:val="0"/>
                <w:numId w:val="5"/>
              </w:numPr>
              <w:tabs>
                <w:tab w:val="num" w:pos="182"/>
                <w:tab w:val="left" w:pos="720"/>
              </w:tabs>
              <w:spacing w:line="480" w:lineRule="exact"/>
              <w:ind w:leftChars="0"/>
              <w:rPr>
                <w:rFonts w:ascii="標楷體" w:eastAsia="標楷體" w:hAnsi="標楷體"/>
              </w:rPr>
            </w:pPr>
            <w:r w:rsidRPr="00CC75B8">
              <w:rPr>
                <w:rFonts w:ascii="標楷體" w:eastAsia="標楷體" w:hAnsi="標楷體" w:hint="eastAsia"/>
              </w:rPr>
              <w:t>協助視力不良之低收入戶學生</w:t>
            </w:r>
            <w:r w:rsidR="006B31C7" w:rsidRPr="00CC75B8">
              <w:rPr>
                <w:rFonts w:ascii="標楷體" w:eastAsia="標楷體" w:hAnsi="標楷體" w:hint="eastAsia"/>
              </w:rPr>
              <w:t>完成</w:t>
            </w:r>
            <w:r w:rsidRPr="00CC75B8">
              <w:rPr>
                <w:rFonts w:ascii="標楷體" w:eastAsia="標楷體" w:hAnsi="標楷體" w:hint="eastAsia"/>
              </w:rPr>
              <w:t>配鏡。</w:t>
            </w:r>
          </w:p>
          <w:p w:rsidR="00CC75B8" w:rsidRPr="00CC75B8" w:rsidRDefault="005A6ED5" w:rsidP="00CC75B8">
            <w:pPr>
              <w:pStyle w:val="aa"/>
              <w:numPr>
                <w:ilvl w:val="0"/>
                <w:numId w:val="5"/>
              </w:numPr>
              <w:tabs>
                <w:tab w:val="num" w:pos="182"/>
                <w:tab w:val="left" w:pos="720"/>
              </w:tabs>
              <w:spacing w:line="480" w:lineRule="exact"/>
              <w:ind w:leftChars="0"/>
              <w:rPr>
                <w:rFonts w:ascii="標楷體" w:eastAsia="標楷體" w:hAnsi="標楷體"/>
              </w:rPr>
            </w:pPr>
            <w:r w:rsidRPr="00CC75B8">
              <w:rPr>
                <w:rFonts w:ascii="標楷體" w:eastAsia="標楷體" w:hAnsi="標楷體" w:hint="eastAsia"/>
              </w:rPr>
              <w:t>協助視力不良之低收入戶學生</w:t>
            </w:r>
            <w:r w:rsidR="006B31C7" w:rsidRPr="00CC75B8">
              <w:rPr>
                <w:rFonts w:ascii="標楷體" w:eastAsia="標楷體" w:hAnsi="標楷體" w:hint="eastAsia"/>
              </w:rPr>
              <w:t>完成</w:t>
            </w:r>
            <w:r w:rsidR="00CC75B8">
              <w:rPr>
                <w:rFonts w:ascii="標楷體" w:eastAsia="標楷體" w:hAnsi="標楷體" w:hint="eastAsia"/>
              </w:rPr>
              <w:t>視力就醫補助一次</w:t>
            </w:r>
            <w:r w:rsidR="00B649FC">
              <w:rPr>
                <w:rFonts w:ascii="標楷體" w:eastAsia="標楷體" w:hAnsi="標楷體" w:hint="eastAsia"/>
              </w:rPr>
              <w:t>。</w:t>
            </w:r>
          </w:p>
          <w:p w:rsidR="000108FA" w:rsidRPr="007903E8" w:rsidRDefault="006F648E" w:rsidP="005A6ED5">
            <w:pPr>
              <w:tabs>
                <w:tab w:val="num" w:pos="182"/>
                <w:tab w:val="left" w:pos="720"/>
              </w:tabs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5.定期量測</w:t>
            </w:r>
            <w:r w:rsidR="005A6ED5">
              <w:rPr>
                <w:rFonts w:ascii="標楷體" w:eastAsia="標楷體" w:hAnsi="標楷體" w:hint="eastAsia"/>
              </w:rPr>
              <w:t>視力</w:t>
            </w:r>
            <w:r>
              <w:rPr>
                <w:rFonts w:ascii="標楷體" w:eastAsia="標楷體" w:hAnsi="標楷體" w:hint="eastAsia"/>
              </w:rPr>
              <w:t>。</w:t>
            </w:r>
            <w:r w:rsidR="005A6ED5" w:rsidRPr="007903E8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A2F75" w:rsidRPr="007903E8" w:rsidTr="00876B52">
        <w:trPr>
          <w:trHeight w:val="721"/>
          <w:jc w:val="center"/>
        </w:trPr>
        <w:tc>
          <w:tcPr>
            <w:tcW w:w="851" w:type="dxa"/>
            <w:vAlign w:val="center"/>
          </w:tcPr>
          <w:p w:rsidR="00876B52" w:rsidRDefault="00AA2F75" w:rsidP="00876B52">
            <w:pPr>
              <w:spacing w:line="480" w:lineRule="exact"/>
              <w:ind w:left="120" w:hangingChars="50" w:hanging="120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檢討與</w:t>
            </w:r>
          </w:p>
          <w:p w:rsidR="00AA2F75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9072" w:type="dxa"/>
          </w:tcPr>
          <w:p w:rsidR="005A6ED5" w:rsidRPr="00B649FC" w:rsidRDefault="005A6ED5" w:rsidP="005A6ED5">
            <w:pPr>
              <w:tabs>
                <w:tab w:val="left" w:pos="720"/>
              </w:tabs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B649FC" w:rsidRPr="00B649FC">
              <w:rPr>
                <w:rFonts w:ascii="標楷體" w:eastAsia="標楷體" w:hAnsi="標楷體" w:hint="eastAsia"/>
              </w:rPr>
              <w:t xml:space="preserve"> 視力不良之低收學生在安排之下已配鏡，加強教導視力保健觀念，並定期測量視力。</w:t>
            </w:r>
          </w:p>
          <w:p w:rsidR="00B649FC" w:rsidRDefault="00BD00A0" w:rsidP="005A6ED5">
            <w:pPr>
              <w:tabs>
                <w:tab w:val="left" w:pos="720"/>
              </w:tabs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B649FC" w:rsidRPr="00B649FC">
              <w:rPr>
                <w:rFonts w:ascii="標楷體" w:eastAsia="標楷體" w:hAnsi="標楷體"/>
              </w:rPr>
              <w:t xml:space="preserve">家長們很感謝新竹市政府及學校對於學童的關懷照顧。 </w:t>
            </w:r>
          </w:p>
          <w:p w:rsidR="00B649FC" w:rsidRDefault="00B649FC" w:rsidP="005A6ED5">
            <w:pPr>
              <w:tabs>
                <w:tab w:val="left" w:pos="720"/>
              </w:tabs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B649FC">
              <w:rPr>
                <w:rFonts w:ascii="標楷體" w:eastAsia="標楷體" w:hAnsi="標楷體"/>
              </w:rPr>
              <w:t xml:space="preserve">、學童們很高興參與這次活動，能夠學到視力保健的知識 </w:t>
            </w:r>
          </w:p>
          <w:p w:rsidR="00B649FC" w:rsidRPr="00BD00A0" w:rsidRDefault="00B649FC" w:rsidP="005A6ED5">
            <w:pPr>
              <w:tabs>
                <w:tab w:val="left" w:pos="720"/>
              </w:tabs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B649FC">
              <w:rPr>
                <w:rFonts w:ascii="標楷體" w:eastAsia="標楷體" w:hAnsi="標楷體"/>
              </w:rPr>
              <w:t>、謝謝提供補助讓貧困學童得到適時的健康照護，能健康成長。</w:t>
            </w:r>
          </w:p>
        </w:tc>
      </w:tr>
      <w:tr w:rsidR="00AA2F75" w:rsidRPr="006B31C7" w:rsidTr="00876B52">
        <w:trPr>
          <w:trHeight w:val="6710"/>
          <w:jc w:val="center"/>
        </w:trPr>
        <w:tc>
          <w:tcPr>
            <w:tcW w:w="851" w:type="dxa"/>
            <w:vAlign w:val="center"/>
          </w:tcPr>
          <w:p w:rsidR="007A160A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lastRenderedPageBreak/>
              <w:t>活動</w:t>
            </w:r>
          </w:p>
          <w:p w:rsidR="00AA2F75" w:rsidRPr="007903E8" w:rsidRDefault="00AA2F75" w:rsidP="00876B52">
            <w:pPr>
              <w:spacing w:line="480" w:lineRule="exact"/>
              <w:rPr>
                <w:rFonts w:ascii="標楷體" w:eastAsia="標楷體" w:hAnsi="標楷體"/>
              </w:rPr>
            </w:pPr>
            <w:r w:rsidRPr="007903E8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9072" w:type="dxa"/>
          </w:tcPr>
          <w:p w:rsidR="00CC7F98" w:rsidRPr="00E22762" w:rsidRDefault="00CC7F98" w:rsidP="00876B52">
            <w:pPr>
              <w:tabs>
                <w:tab w:val="left" w:pos="720"/>
              </w:tabs>
              <w:spacing w:line="480" w:lineRule="exact"/>
              <w:rPr>
                <w:rFonts w:ascii="標楷體" w:eastAsia="標楷體" w:hAnsi="標楷體" w:hint="eastAsia"/>
              </w:rPr>
            </w:pPr>
          </w:p>
          <w:tbl>
            <w:tblPr>
              <w:tblW w:w="91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6"/>
              <w:gridCol w:w="4570"/>
            </w:tblGrid>
            <w:tr w:rsidR="00AA2F75" w:rsidRPr="00E22762" w:rsidTr="005443E8">
              <w:trPr>
                <w:trHeight w:val="3323"/>
                <w:jc w:val="center"/>
              </w:trPr>
              <w:tc>
                <w:tcPr>
                  <w:tcW w:w="4566" w:type="dxa"/>
                </w:tcPr>
                <w:p w:rsidR="00AA2F75" w:rsidRPr="00E22762" w:rsidRDefault="00CC7F98" w:rsidP="00876B52">
                  <w:pPr>
                    <w:tabs>
                      <w:tab w:val="left" w:pos="720"/>
                    </w:tabs>
                    <w:spacing w:line="480" w:lineRule="exac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</w:rPr>
                    <w:drawing>
                      <wp:anchor distT="0" distB="0" distL="114300" distR="114300" simplePos="0" relativeHeight="251667968" behindDoc="0" locked="0" layoutInCell="1" allowOverlap="1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0</wp:posOffset>
                        </wp:positionV>
                        <wp:extent cx="2760345" cy="2070735"/>
                        <wp:effectExtent l="0" t="0" r="1905" b="5715"/>
                        <wp:wrapThrough wrapText="bothSides">
                          <wp:wrapPolygon edited="0">
                            <wp:start x="0" y="0"/>
                            <wp:lineTo x="0" y="21461"/>
                            <wp:lineTo x="21466" y="21461"/>
                            <wp:lineTo x="21466" y="0"/>
                            <wp:lineTo x="0" y="0"/>
                          </wp:wrapPolygon>
                        </wp:wrapThrough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S__62922756_0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0345" cy="2070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567" w:type="dxa"/>
                </w:tcPr>
                <w:p w:rsidR="00AA2F75" w:rsidRPr="00E22762" w:rsidRDefault="00CC7F98" w:rsidP="00876B52">
                  <w:pPr>
                    <w:tabs>
                      <w:tab w:val="left" w:pos="720"/>
                    </w:tabs>
                    <w:spacing w:line="48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noProof/>
                    </w:rPr>
                    <w:drawing>
                      <wp:anchor distT="0" distB="0" distL="114300" distR="114300" simplePos="0" relativeHeight="251668992" behindDoc="1" locked="0" layoutInCell="1" allowOverlap="1">
                        <wp:simplePos x="0" y="0"/>
                        <wp:positionH relativeFrom="column">
                          <wp:posOffset>-22860</wp:posOffset>
                        </wp:positionH>
                        <wp:positionV relativeFrom="paragraph">
                          <wp:posOffset>29845</wp:posOffset>
                        </wp:positionV>
                        <wp:extent cx="2760345" cy="2724150"/>
                        <wp:effectExtent l="0" t="0" r="1905" b="0"/>
                        <wp:wrapTight wrapText="bothSides">
                          <wp:wrapPolygon edited="0">
                            <wp:start x="0" y="0"/>
                            <wp:lineTo x="0" y="21449"/>
                            <wp:lineTo x="21466" y="21449"/>
                            <wp:lineTo x="21466" y="0"/>
                            <wp:lineTo x="0" y="0"/>
                          </wp:wrapPolygon>
                        </wp:wrapTight>
                        <wp:docPr id="4" name="圖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__171778053_0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0345" cy="2724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643421" w:rsidRPr="00E22762" w:rsidTr="00CC7F98">
              <w:trPr>
                <w:jc w:val="center"/>
              </w:trPr>
              <w:tc>
                <w:tcPr>
                  <w:tcW w:w="9133" w:type="dxa"/>
                  <w:gridSpan w:val="2"/>
                  <w:vAlign w:val="center"/>
                </w:tcPr>
                <w:p w:rsidR="00643421" w:rsidRPr="00E22762" w:rsidRDefault="00643421" w:rsidP="00E22762">
                  <w:pPr>
                    <w:tabs>
                      <w:tab w:val="left" w:pos="720"/>
                    </w:tabs>
                    <w:spacing w:line="48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E22762">
                    <w:rPr>
                      <w:rFonts w:ascii="標楷體" w:eastAsia="標楷體" w:hAnsi="標楷體" w:hint="eastAsia"/>
                    </w:rPr>
                    <w:t>說明：協助</w:t>
                  </w:r>
                  <w:r w:rsidR="00CC7F98">
                    <w:rPr>
                      <w:rFonts w:ascii="標楷體" w:eastAsia="標楷體" w:hAnsi="標楷體" w:hint="eastAsia"/>
                    </w:rPr>
                    <w:t>2-4班王</w:t>
                  </w:r>
                  <w:proofErr w:type="gramStart"/>
                  <w:r w:rsidR="00CC7F98">
                    <w:rPr>
                      <w:rFonts w:ascii="標楷體" w:eastAsia="標楷體" w:hAnsi="標楷體" w:hint="eastAsia"/>
                    </w:rPr>
                    <w:t>萓萱</w:t>
                  </w:r>
                  <w:proofErr w:type="gramEnd"/>
                  <w:r w:rsidR="00CC7F98">
                    <w:rPr>
                      <w:rFonts w:ascii="標楷體" w:eastAsia="標楷體" w:hAnsi="標楷體" w:hint="eastAsia"/>
                    </w:rPr>
                    <w:t>補助眼鏡一副</w:t>
                  </w:r>
                  <w:r w:rsidR="00CC7F98">
                    <w:rPr>
                      <w:rFonts w:ascii="新細明體" w:hAnsi="新細明體" w:hint="eastAsia"/>
                    </w:rPr>
                    <w:t>，</w:t>
                  </w:r>
                  <w:r w:rsidR="00CC7F98">
                    <w:rPr>
                      <w:rFonts w:ascii="標楷體" w:eastAsia="標楷體" w:hAnsi="標楷體" w:hint="eastAsia"/>
                    </w:rPr>
                    <w:t>提高學習效果</w:t>
                  </w:r>
                  <w:r w:rsidRPr="00E22762"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AA2F75" w:rsidRPr="00E22762" w:rsidTr="005443E8">
              <w:trPr>
                <w:trHeight w:val="5821"/>
                <w:jc w:val="center"/>
              </w:trPr>
              <w:tc>
                <w:tcPr>
                  <w:tcW w:w="4566" w:type="dxa"/>
                </w:tcPr>
                <w:p w:rsidR="00AA2F75" w:rsidRPr="00CC7F98" w:rsidRDefault="00CC7F98" w:rsidP="00876B52">
                  <w:pPr>
                    <w:tabs>
                      <w:tab w:val="left" w:pos="720"/>
                    </w:tabs>
                    <w:spacing w:line="480" w:lineRule="exac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  <w:noProof/>
                    </w:rPr>
                    <w:drawing>
                      <wp:anchor distT="0" distB="0" distL="114300" distR="114300" simplePos="0" relativeHeight="251670016" behindDoc="1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36195</wp:posOffset>
                        </wp:positionV>
                        <wp:extent cx="2760345" cy="2867025"/>
                        <wp:effectExtent l="0" t="0" r="1905" b="9525"/>
                        <wp:wrapTight wrapText="bothSides">
                          <wp:wrapPolygon edited="0">
                            <wp:start x="0" y="0"/>
                            <wp:lineTo x="0" y="21528"/>
                            <wp:lineTo x="21466" y="21528"/>
                            <wp:lineTo x="21466" y="0"/>
                            <wp:lineTo x="0" y="0"/>
                          </wp:wrapPolygon>
                        </wp:wrapTight>
                        <wp:docPr id="5" name="圖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S__171778051_0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0345" cy="2867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567" w:type="dxa"/>
                </w:tcPr>
                <w:p w:rsidR="00AA2F75" w:rsidRPr="00E22762" w:rsidRDefault="00CC7F98" w:rsidP="00876B52">
                  <w:pPr>
                    <w:tabs>
                      <w:tab w:val="left" w:pos="720"/>
                    </w:tabs>
                    <w:spacing w:line="48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noProof/>
                    </w:rPr>
                    <w:drawing>
                      <wp:anchor distT="0" distB="0" distL="114300" distR="114300" simplePos="0" relativeHeight="251671040" behindDoc="1" locked="0" layoutInCell="1" allowOverlap="1">
                        <wp:simplePos x="0" y="0"/>
                        <wp:positionH relativeFrom="column">
                          <wp:posOffset>-113030</wp:posOffset>
                        </wp:positionH>
                        <wp:positionV relativeFrom="paragraph">
                          <wp:posOffset>87630</wp:posOffset>
                        </wp:positionV>
                        <wp:extent cx="2869565" cy="2760345"/>
                        <wp:effectExtent l="0" t="2540" r="4445" b="4445"/>
                        <wp:wrapTight wrapText="bothSides">
                          <wp:wrapPolygon edited="0">
                            <wp:start x="-19" y="21580"/>
                            <wp:lineTo x="21490" y="21580"/>
                            <wp:lineTo x="21490" y="114"/>
                            <wp:lineTo x="-19" y="114"/>
                            <wp:lineTo x="-19" y="21580"/>
                          </wp:wrapPolygon>
                        </wp:wrapTight>
                        <wp:docPr id="6" name="圖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S__10403938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869565" cy="2760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C7F98" w:rsidRPr="00E22762" w:rsidTr="00CC7F98">
              <w:trPr>
                <w:jc w:val="center"/>
              </w:trPr>
              <w:tc>
                <w:tcPr>
                  <w:tcW w:w="9133" w:type="dxa"/>
                  <w:gridSpan w:val="2"/>
                  <w:vAlign w:val="center"/>
                </w:tcPr>
                <w:p w:rsidR="00CC7F98" w:rsidRPr="00E22762" w:rsidRDefault="00CC7F98" w:rsidP="00CC7F98">
                  <w:pPr>
                    <w:tabs>
                      <w:tab w:val="left" w:pos="720"/>
                    </w:tabs>
                    <w:spacing w:line="48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E22762">
                    <w:rPr>
                      <w:rFonts w:ascii="標楷體" w:eastAsia="標楷體" w:hAnsi="標楷體" w:hint="eastAsia"/>
                    </w:rPr>
                    <w:t>說明：協助</w:t>
                  </w:r>
                  <w:r w:rsidR="005443E8">
                    <w:rPr>
                      <w:rFonts w:ascii="標楷體" w:eastAsia="標楷體" w:hAnsi="標楷體" w:hint="eastAsia"/>
                    </w:rPr>
                    <w:t>3</w:t>
                  </w:r>
                  <w:r>
                    <w:rPr>
                      <w:rFonts w:ascii="標楷體" w:eastAsia="標楷體" w:hAnsi="標楷體" w:hint="eastAsia"/>
                    </w:rPr>
                    <w:t>-</w:t>
                  </w:r>
                  <w:r w:rsidR="005443E8">
                    <w:rPr>
                      <w:rFonts w:ascii="標楷體" w:eastAsia="標楷體" w:hAnsi="標楷體" w:hint="eastAsia"/>
                    </w:rPr>
                    <w:t>7</w:t>
                  </w:r>
                  <w:r>
                    <w:rPr>
                      <w:rFonts w:ascii="標楷體" w:eastAsia="標楷體" w:hAnsi="標楷體" w:hint="eastAsia"/>
                    </w:rPr>
                    <w:t>班</w:t>
                  </w:r>
                  <w:proofErr w:type="gramStart"/>
                  <w:r w:rsidR="005443E8">
                    <w:rPr>
                      <w:rFonts w:ascii="標楷體" w:eastAsia="標楷體" w:hAnsi="標楷體" w:hint="eastAsia"/>
                    </w:rPr>
                    <w:t>劉展碩</w:t>
                  </w:r>
                  <w:r>
                    <w:rPr>
                      <w:rFonts w:ascii="標楷體" w:eastAsia="標楷體" w:hAnsi="標楷體" w:hint="eastAsia"/>
                    </w:rPr>
                    <w:t>補助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眼鏡一副</w:t>
                  </w:r>
                  <w:r>
                    <w:rPr>
                      <w:rFonts w:ascii="新細明體" w:hAnsi="新細明體" w:hint="eastAsia"/>
                    </w:rPr>
                    <w:t>，</w:t>
                  </w:r>
                  <w:r>
                    <w:rPr>
                      <w:rFonts w:ascii="標楷體" w:eastAsia="標楷體" w:hAnsi="標楷體" w:hint="eastAsia"/>
                    </w:rPr>
                    <w:t>提高學習效果</w:t>
                  </w:r>
                  <w:r w:rsidRPr="00E22762"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</w:tbl>
          <w:p w:rsidR="007A160A" w:rsidRPr="00E22762" w:rsidRDefault="007A160A" w:rsidP="00876B52">
            <w:pPr>
              <w:spacing w:line="480" w:lineRule="exact"/>
              <w:rPr>
                <w:rFonts w:ascii="標楷體" w:eastAsia="標楷體" w:hAnsi="標楷體" w:hint="eastAsia"/>
              </w:rPr>
            </w:pPr>
          </w:p>
        </w:tc>
      </w:tr>
    </w:tbl>
    <w:p w:rsidR="00C6359A" w:rsidRPr="007A160A" w:rsidRDefault="00C6359A" w:rsidP="00C6359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C6359A" w:rsidRPr="007A160A" w:rsidSect="00876B52">
      <w:footerReference w:type="even" r:id="rId11"/>
      <w:footerReference w:type="defaul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4D6" w:rsidRDefault="002E14D6">
      <w:r>
        <w:separator/>
      </w:r>
    </w:p>
  </w:endnote>
  <w:endnote w:type="continuationSeparator" w:id="0">
    <w:p w:rsidR="002E14D6" w:rsidRDefault="002E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C7" w:rsidRDefault="00FD40C7" w:rsidP="00CB27C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40C7" w:rsidRDefault="00FD40C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C7" w:rsidRDefault="00FD40C7" w:rsidP="00CB27C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3222">
      <w:rPr>
        <w:rStyle w:val="a5"/>
        <w:noProof/>
      </w:rPr>
      <w:t>3</w:t>
    </w:r>
    <w:r>
      <w:rPr>
        <w:rStyle w:val="a5"/>
      </w:rPr>
      <w:fldChar w:fldCharType="end"/>
    </w:r>
  </w:p>
  <w:p w:rsidR="00FD40C7" w:rsidRDefault="00FD40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4D6" w:rsidRDefault="002E14D6">
      <w:r>
        <w:separator/>
      </w:r>
    </w:p>
  </w:footnote>
  <w:footnote w:type="continuationSeparator" w:id="0">
    <w:p w:rsidR="002E14D6" w:rsidRDefault="002E1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77F90"/>
    <w:multiLevelType w:val="hybridMultilevel"/>
    <w:tmpl w:val="E30CF6BA"/>
    <w:lvl w:ilvl="0" w:tplc="DFBA6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E04E96"/>
    <w:multiLevelType w:val="hybridMultilevel"/>
    <w:tmpl w:val="55D65B08"/>
    <w:lvl w:ilvl="0" w:tplc="0DD03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124AF9"/>
    <w:multiLevelType w:val="hybridMultilevel"/>
    <w:tmpl w:val="C7CEAB98"/>
    <w:lvl w:ilvl="0" w:tplc="85989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0303FF"/>
    <w:multiLevelType w:val="hybridMultilevel"/>
    <w:tmpl w:val="037893C2"/>
    <w:lvl w:ilvl="0" w:tplc="04090017">
      <w:start w:val="1"/>
      <w:numFmt w:val="ideographLegalTraditional"/>
      <w:lvlText w:val="%1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8E6B1B2">
      <w:start w:val="1"/>
      <w:numFmt w:val="taiwaneseCountingThousand"/>
      <w:lvlText w:val="%2、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" w15:restartNumberingAfterBreak="0">
    <w:nsid w:val="6FE61100"/>
    <w:multiLevelType w:val="hybridMultilevel"/>
    <w:tmpl w:val="671AEB02"/>
    <w:lvl w:ilvl="0" w:tplc="3B8A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75"/>
    <w:rsid w:val="000108FA"/>
    <w:rsid w:val="00055645"/>
    <w:rsid w:val="00135E66"/>
    <w:rsid w:val="00153092"/>
    <w:rsid w:val="00161F35"/>
    <w:rsid w:val="001837F2"/>
    <w:rsid w:val="001C2A05"/>
    <w:rsid w:val="001D5FA6"/>
    <w:rsid w:val="00244FE9"/>
    <w:rsid w:val="00291242"/>
    <w:rsid w:val="002A2E82"/>
    <w:rsid w:val="002B7C2A"/>
    <w:rsid w:val="002E14D6"/>
    <w:rsid w:val="0034676F"/>
    <w:rsid w:val="00511F51"/>
    <w:rsid w:val="005443E8"/>
    <w:rsid w:val="00582360"/>
    <w:rsid w:val="005A6ED5"/>
    <w:rsid w:val="005D7961"/>
    <w:rsid w:val="00643421"/>
    <w:rsid w:val="00685240"/>
    <w:rsid w:val="00696887"/>
    <w:rsid w:val="006B31C7"/>
    <w:rsid w:val="006F38DE"/>
    <w:rsid w:val="006F648E"/>
    <w:rsid w:val="00713DF7"/>
    <w:rsid w:val="0078021B"/>
    <w:rsid w:val="007903E8"/>
    <w:rsid w:val="007A160A"/>
    <w:rsid w:val="0085745D"/>
    <w:rsid w:val="00876B52"/>
    <w:rsid w:val="008F0615"/>
    <w:rsid w:val="00934FC6"/>
    <w:rsid w:val="00953222"/>
    <w:rsid w:val="009971D1"/>
    <w:rsid w:val="009C46D4"/>
    <w:rsid w:val="00A16E67"/>
    <w:rsid w:val="00AA2F75"/>
    <w:rsid w:val="00AD231C"/>
    <w:rsid w:val="00B649FC"/>
    <w:rsid w:val="00B95E17"/>
    <w:rsid w:val="00BA03F0"/>
    <w:rsid w:val="00BD00A0"/>
    <w:rsid w:val="00C52158"/>
    <w:rsid w:val="00C6161D"/>
    <w:rsid w:val="00C6359A"/>
    <w:rsid w:val="00C661BF"/>
    <w:rsid w:val="00CB27CF"/>
    <w:rsid w:val="00CC75B8"/>
    <w:rsid w:val="00CC7F98"/>
    <w:rsid w:val="00CE1E46"/>
    <w:rsid w:val="00D04809"/>
    <w:rsid w:val="00DC2C04"/>
    <w:rsid w:val="00E22762"/>
    <w:rsid w:val="00F139BC"/>
    <w:rsid w:val="00F66DBF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3439E2"/>
  <w15:chartTrackingRefBased/>
  <w15:docId w15:val="{C9A83B55-E0B9-4899-B772-406E019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F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2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B27CF"/>
  </w:style>
  <w:style w:type="paragraph" w:styleId="a6">
    <w:name w:val="header"/>
    <w:basedOn w:val="a"/>
    <w:link w:val="a7"/>
    <w:rsid w:val="00135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35E66"/>
    <w:rPr>
      <w:kern w:val="2"/>
    </w:rPr>
  </w:style>
  <w:style w:type="paragraph" w:styleId="a8">
    <w:name w:val="Balloon Text"/>
    <w:basedOn w:val="a"/>
    <w:link w:val="a9"/>
    <w:rsid w:val="006B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B31C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C75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</Words>
  <Characters>373</Characters>
  <Application>Microsoft Office Word</Application>
  <DocSecurity>0</DocSecurity>
  <Lines>3</Lines>
  <Paragraphs>1</Paragraphs>
  <ScaleCrop>false</ScaleCrop>
  <Company>CMT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新竹市98學年度貧困學童健康個案管理成果</dc:title>
  <dc:subject/>
  <dc:creator>TIGER-XP</dc:creator>
  <cp:keywords/>
  <dc:description/>
  <cp:lastModifiedBy>user</cp:lastModifiedBy>
  <cp:revision>4</cp:revision>
  <cp:lastPrinted>2015-05-26T03:36:00Z</cp:lastPrinted>
  <dcterms:created xsi:type="dcterms:W3CDTF">2025-05-08T00:44:00Z</dcterms:created>
  <dcterms:modified xsi:type="dcterms:W3CDTF">2025-05-16T00:42:00Z</dcterms:modified>
</cp:coreProperties>
</file>